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D19E1" w:rsidRPr="00601759" w:rsidRDefault="004D19E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4D19E1" w:rsidRPr="00601759" w:rsidRDefault="004D19E1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4D19E1" w:rsidRPr="00601759" w:rsidRDefault="004D1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4D19E1" w:rsidRDefault="004D1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4D19E1" w:rsidRDefault="004D1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D19E1" w:rsidRDefault="004D19E1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D19E1" w:rsidRDefault="004D19E1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4D19E1" w:rsidRDefault="004D19E1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4D19E1" w:rsidRDefault="004D19E1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4D19E1" w:rsidRDefault="004D19E1" w:rsidP="003655ED">
      <w:pPr>
        <w:autoSpaceDE w:val="0"/>
        <w:jc w:val="both"/>
        <w:rPr>
          <w:rFonts w:ascii="Sylfaen" w:hAnsi="Sylfaen"/>
          <w:sz w:val="28"/>
        </w:rPr>
      </w:pPr>
    </w:p>
    <w:p w:rsidR="004D19E1" w:rsidRDefault="004D19E1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4D19E1" w:rsidRDefault="004D19E1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4D19E1" w:rsidRDefault="004D19E1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4D19E1" w:rsidRDefault="004D19E1" w:rsidP="007C022D">
      <w:pPr>
        <w:rPr>
          <w:rFonts w:ascii="Garamond" w:hAnsi="Garamond"/>
          <w:snapToGrid w:val="0"/>
          <w:sz w:val="22"/>
          <w:szCs w:val="22"/>
        </w:rPr>
      </w:pPr>
    </w:p>
    <w:p w:rsidR="004D19E1" w:rsidRPr="00502002" w:rsidRDefault="004D19E1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10/09/2025</w:t>
      </w:r>
      <w:r w:rsidRPr="00502002">
        <w:fldChar w:fldCharType="end"/>
      </w:r>
    </w:p>
    <w:p w:rsidR="004D19E1" w:rsidRPr="00601759" w:rsidRDefault="004D19E1" w:rsidP="007C022D">
      <w:pPr>
        <w:rPr>
          <w:rFonts w:ascii="Garamond" w:hAnsi="Garamond" w:cs="Arial"/>
          <w:snapToGrid w:val="0"/>
        </w:rPr>
      </w:pPr>
    </w:p>
    <w:p w:rsidR="004D19E1" w:rsidRDefault="004D19E1" w:rsidP="003655ED">
      <w:pPr>
        <w:autoSpaceDE w:val="0"/>
        <w:jc w:val="both"/>
        <w:rPr>
          <w:rFonts w:ascii="Sylfaen" w:hAnsi="Sylfaen"/>
          <w:sz w:val="28"/>
        </w:rPr>
      </w:pPr>
    </w:p>
    <w:p w:rsidR="004D19E1" w:rsidRPr="00601759" w:rsidRDefault="004D19E1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4D19E1" w:rsidRPr="007865DC">
        <w:tc>
          <w:tcPr>
            <w:tcW w:w="4792" w:type="dxa"/>
          </w:tcPr>
          <w:p w:rsidR="004D19E1" w:rsidRPr="00F809A3" w:rsidRDefault="004D19E1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4D19E1" w:rsidRPr="007865DC">
        <w:tc>
          <w:tcPr>
            <w:tcW w:w="4792" w:type="dxa"/>
          </w:tcPr>
          <w:p w:rsidR="004D19E1" w:rsidRDefault="004D19E1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643D38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4D19E1" w:rsidRPr="007865DC" w:rsidRDefault="004D1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D19E1" w:rsidRPr="007865DC">
        <w:tc>
          <w:tcPr>
            <w:tcW w:w="4792" w:type="dxa"/>
          </w:tcPr>
          <w:p w:rsidR="004D19E1" w:rsidRPr="007865DC" w:rsidRDefault="004D1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D19E1" w:rsidRPr="007865DC">
        <w:tc>
          <w:tcPr>
            <w:tcW w:w="4792" w:type="dxa"/>
          </w:tcPr>
          <w:p w:rsidR="004D19E1" w:rsidRPr="007865DC" w:rsidRDefault="004D19E1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4D19E1" w:rsidRPr="00601759" w:rsidRDefault="004D19E1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4D19E1" w:rsidRPr="00601759" w:rsidRDefault="004D19E1" w:rsidP="009369DD">
      <w:pPr>
        <w:jc w:val="both"/>
        <w:rPr>
          <w:rFonts w:ascii="Garamond" w:hAnsi="Garamond"/>
          <w:snapToGrid w:val="0"/>
        </w:rPr>
      </w:pPr>
    </w:p>
    <w:p w:rsidR="004D19E1" w:rsidRPr="00601759" w:rsidRDefault="004D19E1" w:rsidP="009369DD">
      <w:pPr>
        <w:jc w:val="both"/>
        <w:rPr>
          <w:rFonts w:ascii="Garamond" w:hAnsi="Garamond"/>
          <w:snapToGrid w:val="0"/>
        </w:rPr>
      </w:pPr>
    </w:p>
    <w:p w:rsidR="004D19E1" w:rsidRDefault="004D19E1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4D19E1" w:rsidRPr="00601759" w:rsidRDefault="004D19E1" w:rsidP="009369DD">
      <w:pPr>
        <w:jc w:val="both"/>
        <w:rPr>
          <w:rFonts w:ascii="Garamond" w:hAnsi="Garamond"/>
          <w:snapToGrid w:val="0"/>
        </w:rPr>
      </w:pPr>
    </w:p>
    <w:p w:rsidR="004D19E1" w:rsidRPr="00601759" w:rsidRDefault="004D19E1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4D19E1" w:rsidRPr="00601759" w:rsidRDefault="004D19E1" w:rsidP="009369DD">
      <w:pPr>
        <w:jc w:val="both"/>
        <w:rPr>
          <w:rFonts w:ascii="Garamond" w:hAnsi="Garamond"/>
          <w:sz w:val="22"/>
        </w:rPr>
      </w:pPr>
    </w:p>
    <w:p w:rsidR="004D19E1" w:rsidRDefault="004D19E1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643D38">
        <w:rPr>
          <w:rFonts w:ascii="Garamond" w:hAnsi="Garamond"/>
          <w:b/>
          <w:noProof/>
          <w:sz w:val="22"/>
        </w:rPr>
        <w:t>DETERMINA N.1315 DEL 11/08/2025 - AREA VII - PIANIFICAZIONE E GOVERNO DEL TERRITORIO, EDILIZIA - TITOLI ABILITATIVI: PNRR M4 C1 I1.1 REALIZZAZIONE DI UNA SCUOLA MATERNA A TRE SEZIONI IN VIA DON MICHELE TATÒ - CUP H98E18000190005 CIG 9689862714 CIG DERIVATO A0143304BA  APPROVAZIONE PERIZIA DI VARIANTE N. 1 AI SENSI DELL’ART. 106, COMMA 1, LETT. C) DEL D.LGS. 50/2016 E SS.MM.II.</w:t>
      </w:r>
    </w:p>
    <w:p w:rsidR="004D19E1" w:rsidRDefault="004D19E1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643D38">
        <w:rPr>
          <w:b/>
          <w:noProof/>
        </w:rPr>
        <w:t>19/08/2025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643D38">
        <w:rPr>
          <w:b/>
          <w:noProof/>
        </w:rPr>
        <w:t>03/09/2025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643D38">
        <w:rPr>
          <w:b/>
          <w:noProof/>
        </w:rPr>
        <w:t>3050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4D19E1" w:rsidRPr="00601759" w:rsidRDefault="004D19E1" w:rsidP="009369DD">
      <w:pPr>
        <w:jc w:val="both"/>
        <w:rPr>
          <w:rFonts w:ascii="Garamond" w:hAnsi="Garamond"/>
          <w:sz w:val="22"/>
        </w:rPr>
      </w:pPr>
    </w:p>
    <w:p w:rsidR="004D19E1" w:rsidRDefault="004D19E1" w:rsidP="00DC3AEB">
      <w:pPr>
        <w:ind w:firstLine="709"/>
        <w:rPr>
          <w:rFonts w:ascii="Garamond" w:hAnsi="Garamond"/>
        </w:rPr>
      </w:pPr>
    </w:p>
    <w:p w:rsidR="004D19E1" w:rsidRDefault="004D19E1" w:rsidP="00DC3AEB">
      <w:pPr>
        <w:ind w:firstLine="709"/>
        <w:rPr>
          <w:rFonts w:ascii="Garamond" w:hAnsi="Garamond"/>
        </w:rPr>
      </w:pPr>
    </w:p>
    <w:p w:rsidR="004D19E1" w:rsidRPr="00601759" w:rsidRDefault="004D19E1" w:rsidP="0011487B">
      <w:pPr>
        <w:ind w:firstLine="720"/>
        <w:jc w:val="both"/>
        <w:rPr>
          <w:rFonts w:ascii="Garamond" w:hAnsi="Garamond"/>
          <w:sz w:val="22"/>
        </w:rPr>
      </w:pPr>
    </w:p>
    <w:p w:rsidR="004D19E1" w:rsidRPr="007C022D" w:rsidRDefault="004D19E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4D19E1" w:rsidRPr="007C022D" w:rsidRDefault="004D19E1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4D19E1" w:rsidRDefault="004D19E1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4D19E1" w:rsidRDefault="004D19E1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4D19E1" w:rsidRDefault="004D19E1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4D19E1" w:rsidRPr="00601759" w:rsidRDefault="004D19E1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4D19E1" w:rsidRDefault="004D19E1">
      <w:pPr>
        <w:rPr>
          <w:rFonts w:ascii="Garamond" w:hAnsi="Garamond"/>
        </w:rPr>
        <w:sectPr w:rsidR="004D19E1" w:rsidSect="004D19E1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4D19E1" w:rsidRPr="00601759" w:rsidRDefault="004D19E1">
      <w:pPr>
        <w:rPr>
          <w:rFonts w:ascii="Garamond" w:hAnsi="Garamond"/>
        </w:rPr>
      </w:pPr>
    </w:p>
    <w:sectPr w:rsidR="004D19E1" w:rsidRPr="00601759" w:rsidSect="004D19E1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19E1" w:rsidRDefault="004D19E1">
      <w:r>
        <w:separator/>
      </w:r>
    </w:p>
  </w:endnote>
  <w:endnote w:type="continuationSeparator" w:id="0">
    <w:p w:rsidR="004D19E1" w:rsidRDefault="004D1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19E1" w:rsidRDefault="004D19E1">
      <w:r>
        <w:separator/>
      </w:r>
    </w:p>
  </w:footnote>
  <w:footnote w:type="continuationSeparator" w:id="0">
    <w:p w:rsidR="004D19E1" w:rsidRDefault="004D1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42444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4D19E1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E6B5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A43E327"/>
  <w15:chartTrackingRefBased/>
  <w15:docId w15:val="{4D4902F5-4752-452F-B009-529AE8BA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2025-09-10T07:45:00Z</dcterms:created>
  <dcterms:modified xsi:type="dcterms:W3CDTF">2025-09-10T07:45:00Z</dcterms:modified>
</cp:coreProperties>
</file>