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C39E1" w:rsidRPr="00601759" w:rsidRDefault="001C39E1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1C39E1" w:rsidRPr="00601759" w:rsidRDefault="001C39E1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1C39E1" w:rsidRPr="00601759" w:rsidRDefault="001C39E1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1C39E1" w:rsidRDefault="001C39E1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1C39E1" w:rsidRDefault="001C39E1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1C39E1" w:rsidRDefault="001C39E1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1C39E1" w:rsidRDefault="001C39E1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1C39E1" w:rsidRDefault="001C39E1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1C39E1" w:rsidRDefault="001C39E1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1C39E1" w:rsidRDefault="001C39E1" w:rsidP="003655ED">
      <w:pPr>
        <w:autoSpaceDE w:val="0"/>
        <w:jc w:val="both"/>
        <w:rPr>
          <w:rFonts w:ascii="Sylfaen" w:hAnsi="Sylfaen"/>
          <w:sz w:val="28"/>
        </w:rPr>
      </w:pPr>
    </w:p>
    <w:p w:rsidR="001C39E1" w:rsidRDefault="001C39E1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1C39E1" w:rsidRDefault="001C39E1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1C39E1" w:rsidRDefault="001C39E1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1C39E1" w:rsidRDefault="001C39E1" w:rsidP="007C022D">
      <w:pPr>
        <w:rPr>
          <w:rFonts w:ascii="Garamond" w:hAnsi="Garamond"/>
          <w:snapToGrid w:val="0"/>
          <w:sz w:val="22"/>
          <w:szCs w:val="22"/>
        </w:rPr>
      </w:pPr>
    </w:p>
    <w:p w:rsidR="001C39E1" w:rsidRPr="00502002" w:rsidRDefault="001C39E1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26/03/2026</w:t>
      </w:r>
      <w:r w:rsidRPr="00502002">
        <w:fldChar w:fldCharType="end"/>
      </w:r>
    </w:p>
    <w:p w:rsidR="001C39E1" w:rsidRPr="00601759" w:rsidRDefault="001C39E1" w:rsidP="007C022D">
      <w:pPr>
        <w:rPr>
          <w:rFonts w:ascii="Garamond" w:hAnsi="Garamond" w:cs="Arial"/>
          <w:snapToGrid w:val="0"/>
        </w:rPr>
      </w:pPr>
    </w:p>
    <w:p w:rsidR="001C39E1" w:rsidRDefault="001C39E1" w:rsidP="003655ED">
      <w:pPr>
        <w:autoSpaceDE w:val="0"/>
        <w:jc w:val="both"/>
        <w:rPr>
          <w:rFonts w:ascii="Sylfaen" w:hAnsi="Sylfaen"/>
          <w:sz w:val="28"/>
        </w:rPr>
      </w:pPr>
    </w:p>
    <w:p w:rsidR="001C39E1" w:rsidRPr="00601759" w:rsidRDefault="001C39E1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1C39E1" w:rsidRPr="007865DC">
        <w:tc>
          <w:tcPr>
            <w:tcW w:w="4792" w:type="dxa"/>
          </w:tcPr>
          <w:p w:rsidR="001C39E1" w:rsidRPr="00F809A3" w:rsidRDefault="001C39E1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1C39E1" w:rsidRPr="007865DC">
        <w:tc>
          <w:tcPr>
            <w:tcW w:w="4792" w:type="dxa"/>
          </w:tcPr>
          <w:p w:rsidR="001C39E1" w:rsidRDefault="001C39E1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A209F3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1C39E1" w:rsidRPr="007865DC" w:rsidRDefault="001C39E1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1C39E1" w:rsidRPr="007865DC">
        <w:tc>
          <w:tcPr>
            <w:tcW w:w="4792" w:type="dxa"/>
          </w:tcPr>
          <w:p w:rsidR="001C39E1" w:rsidRPr="007865DC" w:rsidRDefault="001C39E1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1C39E1" w:rsidRPr="007865DC">
        <w:tc>
          <w:tcPr>
            <w:tcW w:w="4792" w:type="dxa"/>
          </w:tcPr>
          <w:p w:rsidR="001C39E1" w:rsidRPr="007865DC" w:rsidRDefault="001C39E1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1C39E1" w:rsidRPr="00601759" w:rsidRDefault="001C39E1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1C39E1" w:rsidRPr="00601759" w:rsidRDefault="001C39E1" w:rsidP="009369DD">
      <w:pPr>
        <w:jc w:val="both"/>
        <w:rPr>
          <w:rFonts w:ascii="Garamond" w:hAnsi="Garamond"/>
          <w:snapToGrid w:val="0"/>
        </w:rPr>
      </w:pPr>
    </w:p>
    <w:p w:rsidR="001C39E1" w:rsidRPr="00601759" w:rsidRDefault="001C39E1" w:rsidP="009369DD">
      <w:pPr>
        <w:jc w:val="both"/>
        <w:rPr>
          <w:rFonts w:ascii="Garamond" w:hAnsi="Garamond"/>
          <w:snapToGrid w:val="0"/>
        </w:rPr>
      </w:pPr>
    </w:p>
    <w:p w:rsidR="001C39E1" w:rsidRDefault="001C39E1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1C39E1" w:rsidRPr="00601759" w:rsidRDefault="001C39E1" w:rsidP="009369DD">
      <w:pPr>
        <w:jc w:val="both"/>
        <w:rPr>
          <w:rFonts w:ascii="Garamond" w:hAnsi="Garamond"/>
          <w:snapToGrid w:val="0"/>
        </w:rPr>
      </w:pPr>
    </w:p>
    <w:p w:rsidR="001C39E1" w:rsidRPr="00601759" w:rsidRDefault="001C39E1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1C39E1" w:rsidRPr="00601759" w:rsidRDefault="001C39E1" w:rsidP="009369DD">
      <w:pPr>
        <w:jc w:val="both"/>
        <w:rPr>
          <w:rFonts w:ascii="Garamond" w:hAnsi="Garamond"/>
          <w:sz w:val="22"/>
        </w:rPr>
      </w:pPr>
    </w:p>
    <w:p w:rsidR="001C39E1" w:rsidRDefault="001C39E1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A209F3">
        <w:rPr>
          <w:rFonts w:ascii="Garamond" w:hAnsi="Garamond"/>
          <w:b/>
          <w:noProof/>
          <w:sz w:val="22"/>
        </w:rPr>
        <w:t>Delibera: Giunta Comunale  N.48 DEL 25/02/2026: ESECUZIONE SENTENZA TAR N. 81/2024. APPROVAZIONE TECNICA DEL PROGETTO DEFINITIVO DELL’OPERA PUBBLICA DI COMPLETAMENTO DELLE UU.PP. DI VIA DEI MURATORI E PROPOSTA DI VARIANTE URBANISTICA AI SENSI DELL'ART. 6 DELLA L.R. PUGLIA N. 3/2005 E SUCCESSIVA ISCRIZIONE NEL REGISTRO ESCLUSIONE VAS EX L.R. PUGLIA N. 44/2012.</w:t>
      </w:r>
    </w:p>
    <w:p w:rsidR="001C39E1" w:rsidRDefault="001C39E1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A209F3">
        <w:rPr>
          <w:b/>
          <w:noProof/>
        </w:rPr>
        <w:t>26/02/2026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A209F3">
        <w:rPr>
          <w:b/>
          <w:noProof/>
        </w:rPr>
        <w:t>13/03/2026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A209F3">
        <w:rPr>
          <w:b/>
          <w:noProof/>
        </w:rPr>
        <w:t>773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1C39E1" w:rsidRPr="00601759" w:rsidRDefault="001C39E1" w:rsidP="009369DD">
      <w:pPr>
        <w:jc w:val="both"/>
        <w:rPr>
          <w:rFonts w:ascii="Garamond" w:hAnsi="Garamond"/>
          <w:sz w:val="22"/>
        </w:rPr>
      </w:pPr>
    </w:p>
    <w:p w:rsidR="001C39E1" w:rsidRDefault="001C39E1" w:rsidP="00DC3AEB">
      <w:pPr>
        <w:ind w:firstLine="709"/>
        <w:rPr>
          <w:rFonts w:ascii="Garamond" w:hAnsi="Garamond"/>
        </w:rPr>
      </w:pPr>
    </w:p>
    <w:p w:rsidR="001C39E1" w:rsidRDefault="001C39E1" w:rsidP="00DC3AEB">
      <w:pPr>
        <w:ind w:firstLine="709"/>
        <w:rPr>
          <w:rFonts w:ascii="Garamond" w:hAnsi="Garamond"/>
        </w:rPr>
      </w:pPr>
    </w:p>
    <w:p w:rsidR="001C39E1" w:rsidRPr="00601759" w:rsidRDefault="001C39E1" w:rsidP="0011487B">
      <w:pPr>
        <w:ind w:firstLine="720"/>
        <w:jc w:val="both"/>
        <w:rPr>
          <w:rFonts w:ascii="Garamond" w:hAnsi="Garamond"/>
          <w:sz w:val="22"/>
        </w:rPr>
      </w:pPr>
    </w:p>
    <w:p w:rsidR="001C39E1" w:rsidRPr="007C022D" w:rsidRDefault="001C39E1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1C39E1" w:rsidRPr="007C022D" w:rsidRDefault="001C39E1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1C39E1" w:rsidRDefault="001C39E1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1C39E1" w:rsidRDefault="001C39E1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1C39E1" w:rsidRDefault="001C39E1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1C39E1" w:rsidRPr="00601759" w:rsidRDefault="001C39E1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1C39E1" w:rsidRDefault="001C39E1">
      <w:pPr>
        <w:rPr>
          <w:rFonts w:ascii="Garamond" w:hAnsi="Garamond"/>
        </w:rPr>
        <w:sectPr w:rsidR="001C39E1" w:rsidSect="001C39E1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1C39E1" w:rsidRPr="00601759" w:rsidRDefault="001C39E1">
      <w:pPr>
        <w:rPr>
          <w:rFonts w:ascii="Garamond" w:hAnsi="Garamond"/>
        </w:rPr>
      </w:pPr>
    </w:p>
    <w:sectPr w:rsidR="001C39E1" w:rsidRPr="00601759" w:rsidSect="001C39E1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10526" w:rsidRDefault="00F10526">
      <w:r>
        <w:separator/>
      </w:r>
    </w:p>
  </w:endnote>
  <w:endnote w:type="continuationSeparator" w:id="0">
    <w:p w:rsidR="00F10526" w:rsidRDefault="00F10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10526" w:rsidRDefault="00F10526">
      <w:r>
        <w:separator/>
      </w:r>
    </w:p>
  </w:footnote>
  <w:footnote w:type="continuationSeparator" w:id="0">
    <w:p w:rsidR="00F10526" w:rsidRDefault="00F105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24591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1C39E1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65659"/>
    <w:rsid w:val="00E70E36"/>
    <w:rsid w:val="00E85FC9"/>
    <w:rsid w:val="00E86F7B"/>
    <w:rsid w:val="00E91E19"/>
    <w:rsid w:val="00ED046F"/>
    <w:rsid w:val="00EE531F"/>
    <w:rsid w:val="00EF0E97"/>
    <w:rsid w:val="00F10526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6A575FA"/>
  <w15:chartTrackingRefBased/>
  <w15:docId w15:val="{9AFA97A2-A3ED-4133-BD83-E538362DA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2026-03-26T09:52:00Z</dcterms:created>
  <dcterms:modified xsi:type="dcterms:W3CDTF">2026-03-26T09:52:00Z</dcterms:modified>
</cp:coreProperties>
</file>