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23D7" w:rsidRPr="00601759" w:rsidRDefault="002923D7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2923D7" w:rsidRPr="00601759" w:rsidRDefault="002923D7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2923D7" w:rsidRPr="00601759" w:rsidRDefault="002923D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2923D7" w:rsidRDefault="002923D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2923D7" w:rsidRDefault="002923D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923D7" w:rsidRDefault="002923D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923D7" w:rsidRDefault="002923D7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2923D7" w:rsidRDefault="002923D7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2923D7" w:rsidRDefault="002923D7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2923D7" w:rsidRDefault="002923D7" w:rsidP="003655ED">
      <w:pPr>
        <w:autoSpaceDE w:val="0"/>
        <w:jc w:val="both"/>
        <w:rPr>
          <w:rFonts w:ascii="Sylfaen" w:hAnsi="Sylfaen"/>
          <w:sz w:val="28"/>
        </w:rPr>
      </w:pPr>
    </w:p>
    <w:p w:rsidR="002923D7" w:rsidRDefault="002923D7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2923D7" w:rsidRDefault="002923D7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2923D7" w:rsidRDefault="002923D7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2923D7" w:rsidRDefault="002923D7" w:rsidP="007C022D">
      <w:pPr>
        <w:rPr>
          <w:rFonts w:ascii="Garamond" w:hAnsi="Garamond"/>
          <w:snapToGrid w:val="0"/>
          <w:sz w:val="22"/>
          <w:szCs w:val="22"/>
        </w:rPr>
      </w:pPr>
    </w:p>
    <w:p w:rsidR="002923D7" w:rsidRPr="00502002" w:rsidRDefault="002923D7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09/06/2026</w:t>
      </w:r>
      <w:r w:rsidRPr="00502002">
        <w:fldChar w:fldCharType="end"/>
      </w:r>
    </w:p>
    <w:p w:rsidR="002923D7" w:rsidRPr="00601759" w:rsidRDefault="002923D7" w:rsidP="007C022D">
      <w:pPr>
        <w:rPr>
          <w:rFonts w:ascii="Garamond" w:hAnsi="Garamond" w:cs="Arial"/>
          <w:snapToGrid w:val="0"/>
        </w:rPr>
      </w:pPr>
    </w:p>
    <w:p w:rsidR="002923D7" w:rsidRDefault="002923D7" w:rsidP="003655ED">
      <w:pPr>
        <w:autoSpaceDE w:val="0"/>
        <w:jc w:val="both"/>
        <w:rPr>
          <w:rFonts w:ascii="Sylfaen" w:hAnsi="Sylfaen"/>
          <w:sz w:val="28"/>
        </w:rPr>
      </w:pPr>
    </w:p>
    <w:p w:rsidR="002923D7" w:rsidRPr="00601759" w:rsidRDefault="002923D7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2923D7" w:rsidRPr="007865DC">
        <w:tc>
          <w:tcPr>
            <w:tcW w:w="4792" w:type="dxa"/>
          </w:tcPr>
          <w:p w:rsidR="002923D7" w:rsidRPr="00F809A3" w:rsidRDefault="002923D7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2923D7" w:rsidRPr="007865DC">
        <w:tc>
          <w:tcPr>
            <w:tcW w:w="4792" w:type="dxa"/>
          </w:tcPr>
          <w:p w:rsidR="002923D7" w:rsidRDefault="002923D7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7004CF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2923D7" w:rsidRPr="007865DC" w:rsidRDefault="002923D7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923D7" w:rsidRPr="007865DC">
        <w:tc>
          <w:tcPr>
            <w:tcW w:w="4792" w:type="dxa"/>
          </w:tcPr>
          <w:p w:rsidR="002923D7" w:rsidRPr="007865DC" w:rsidRDefault="002923D7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923D7" w:rsidRPr="007865DC">
        <w:tc>
          <w:tcPr>
            <w:tcW w:w="4792" w:type="dxa"/>
          </w:tcPr>
          <w:p w:rsidR="002923D7" w:rsidRPr="007865DC" w:rsidRDefault="002923D7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2923D7" w:rsidRPr="00601759" w:rsidRDefault="002923D7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2923D7" w:rsidRPr="00601759" w:rsidRDefault="002923D7" w:rsidP="009369DD">
      <w:pPr>
        <w:jc w:val="both"/>
        <w:rPr>
          <w:rFonts w:ascii="Garamond" w:hAnsi="Garamond"/>
          <w:snapToGrid w:val="0"/>
        </w:rPr>
      </w:pPr>
    </w:p>
    <w:p w:rsidR="002923D7" w:rsidRPr="00601759" w:rsidRDefault="002923D7" w:rsidP="009369DD">
      <w:pPr>
        <w:jc w:val="both"/>
        <w:rPr>
          <w:rFonts w:ascii="Garamond" w:hAnsi="Garamond"/>
          <w:snapToGrid w:val="0"/>
        </w:rPr>
      </w:pPr>
    </w:p>
    <w:p w:rsidR="002923D7" w:rsidRDefault="002923D7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2923D7" w:rsidRPr="00601759" w:rsidRDefault="002923D7" w:rsidP="009369DD">
      <w:pPr>
        <w:jc w:val="both"/>
        <w:rPr>
          <w:rFonts w:ascii="Garamond" w:hAnsi="Garamond"/>
          <w:snapToGrid w:val="0"/>
        </w:rPr>
      </w:pPr>
    </w:p>
    <w:p w:rsidR="002923D7" w:rsidRPr="00601759" w:rsidRDefault="002923D7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2923D7" w:rsidRPr="00601759" w:rsidRDefault="002923D7" w:rsidP="009369DD">
      <w:pPr>
        <w:jc w:val="both"/>
        <w:rPr>
          <w:rFonts w:ascii="Garamond" w:hAnsi="Garamond"/>
          <w:sz w:val="22"/>
        </w:rPr>
      </w:pPr>
    </w:p>
    <w:p w:rsidR="002923D7" w:rsidRDefault="002923D7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7004CF">
        <w:rPr>
          <w:rFonts w:ascii="Garamond" w:hAnsi="Garamond"/>
          <w:b/>
          <w:noProof/>
          <w:sz w:val="22"/>
        </w:rPr>
        <w:t>DETERMINA N.962 DEL 12/05/2026 - AREA VII - PIANIFICAZIONE E GOVERNO DEL TERRITORIO, EDILIZIA - TITOLI ABILITATIVI: PNRR-M5C2 I2.1. - LA SFIDA DEL BORGO  INTERVENTO N. 2  REALIZZAZIONE DI UN TEATRO ALL’APERTO IN VIA CAFIERO  AREA EX DI PAOLA. APPROVAZIONE DELLA VARIANTE E RIMODULAZIONE DEL QUADRO ECONOMICO. CUP H91B21002710001  CIG A00993B3F7.</w:t>
      </w:r>
    </w:p>
    <w:p w:rsidR="002923D7" w:rsidRDefault="002923D7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7004CF">
        <w:rPr>
          <w:b/>
          <w:noProof/>
        </w:rPr>
        <w:t>12/05/2026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7004CF">
        <w:rPr>
          <w:b/>
          <w:noProof/>
        </w:rPr>
        <w:t>27/05/2026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7004CF">
        <w:rPr>
          <w:b/>
          <w:noProof/>
        </w:rPr>
        <w:t>2024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2923D7" w:rsidRPr="00601759" w:rsidRDefault="002923D7" w:rsidP="009369DD">
      <w:pPr>
        <w:jc w:val="both"/>
        <w:rPr>
          <w:rFonts w:ascii="Garamond" w:hAnsi="Garamond"/>
          <w:sz w:val="22"/>
        </w:rPr>
      </w:pPr>
    </w:p>
    <w:p w:rsidR="002923D7" w:rsidRDefault="002923D7" w:rsidP="00DC3AEB">
      <w:pPr>
        <w:ind w:firstLine="709"/>
        <w:rPr>
          <w:rFonts w:ascii="Garamond" w:hAnsi="Garamond"/>
        </w:rPr>
      </w:pPr>
    </w:p>
    <w:p w:rsidR="002923D7" w:rsidRDefault="002923D7" w:rsidP="00DC3AEB">
      <w:pPr>
        <w:ind w:firstLine="709"/>
        <w:rPr>
          <w:rFonts w:ascii="Garamond" w:hAnsi="Garamond"/>
        </w:rPr>
      </w:pPr>
    </w:p>
    <w:p w:rsidR="002923D7" w:rsidRPr="00601759" w:rsidRDefault="002923D7" w:rsidP="0011487B">
      <w:pPr>
        <w:ind w:firstLine="720"/>
        <w:jc w:val="both"/>
        <w:rPr>
          <w:rFonts w:ascii="Garamond" w:hAnsi="Garamond"/>
          <w:sz w:val="22"/>
        </w:rPr>
      </w:pPr>
    </w:p>
    <w:p w:rsidR="002923D7" w:rsidRDefault="002923D7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2923D7" w:rsidRPr="00601759" w:rsidRDefault="002923D7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7004CF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2923D7" w:rsidRDefault="002923D7">
      <w:pPr>
        <w:rPr>
          <w:rFonts w:ascii="Garamond" w:hAnsi="Garamond"/>
        </w:rPr>
        <w:sectPr w:rsidR="002923D7" w:rsidSect="002923D7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2923D7" w:rsidRPr="00601759" w:rsidRDefault="002923D7">
      <w:pPr>
        <w:rPr>
          <w:rFonts w:ascii="Garamond" w:hAnsi="Garamond"/>
        </w:rPr>
      </w:pPr>
    </w:p>
    <w:sectPr w:rsidR="002923D7" w:rsidRPr="00601759" w:rsidSect="002923D7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C7D6A" w:rsidRDefault="00AC7D6A">
      <w:r>
        <w:separator/>
      </w:r>
    </w:p>
  </w:endnote>
  <w:endnote w:type="continuationSeparator" w:id="0">
    <w:p w:rsidR="00AC7D6A" w:rsidRDefault="00AC7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C7D6A" w:rsidRDefault="00AC7D6A">
      <w:r>
        <w:separator/>
      </w:r>
    </w:p>
  </w:footnote>
  <w:footnote w:type="continuationSeparator" w:id="0">
    <w:p w:rsidR="00AC7D6A" w:rsidRDefault="00AC7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589507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923D7"/>
    <w:rsid w:val="002A1B8D"/>
    <w:rsid w:val="002C6328"/>
    <w:rsid w:val="002C670A"/>
    <w:rsid w:val="002E0E7D"/>
    <w:rsid w:val="00352D68"/>
    <w:rsid w:val="003655ED"/>
    <w:rsid w:val="003A119B"/>
    <w:rsid w:val="003A1AF4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AC7D6A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CA6B56E"/>
  <w15:chartTrackingRefBased/>
  <w15:docId w15:val="{0F9BAA24-C7AB-4CED-A604-4C7820A1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2026-06-09T07:25:00Z</dcterms:created>
  <dcterms:modified xsi:type="dcterms:W3CDTF">2026-06-09T07:25:00Z</dcterms:modified>
</cp:coreProperties>
</file>