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6746" w:rsidRPr="00601759" w:rsidRDefault="00F7674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76746" w:rsidRPr="00601759" w:rsidRDefault="00F7674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76746" w:rsidRPr="00601759" w:rsidRDefault="00F7674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76746" w:rsidRDefault="00F7674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76746" w:rsidRDefault="00F7674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76746" w:rsidRDefault="00F7674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76746" w:rsidRDefault="00F76746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76746" w:rsidRDefault="00F76746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76746" w:rsidRDefault="00F76746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76746" w:rsidRDefault="00F76746" w:rsidP="003655ED">
      <w:pPr>
        <w:autoSpaceDE w:val="0"/>
        <w:jc w:val="both"/>
        <w:rPr>
          <w:rFonts w:ascii="Sylfaen" w:hAnsi="Sylfaen"/>
          <w:sz w:val="28"/>
        </w:rPr>
      </w:pPr>
    </w:p>
    <w:p w:rsidR="00F76746" w:rsidRDefault="00F76746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76746" w:rsidRDefault="00F76746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76746" w:rsidRDefault="00F76746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76746" w:rsidRDefault="00F76746" w:rsidP="007C022D">
      <w:pPr>
        <w:rPr>
          <w:rFonts w:ascii="Garamond" w:hAnsi="Garamond"/>
          <w:snapToGrid w:val="0"/>
          <w:sz w:val="22"/>
          <w:szCs w:val="22"/>
        </w:rPr>
      </w:pPr>
    </w:p>
    <w:p w:rsidR="00F76746" w:rsidRPr="00502002" w:rsidRDefault="00F76746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22/07/2026</w:t>
      </w:r>
      <w:r w:rsidRPr="00502002">
        <w:fldChar w:fldCharType="end"/>
      </w:r>
    </w:p>
    <w:p w:rsidR="00F76746" w:rsidRPr="00601759" w:rsidRDefault="00F76746" w:rsidP="007C022D">
      <w:pPr>
        <w:rPr>
          <w:rFonts w:ascii="Garamond" w:hAnsi="Garamond" w:cs="Arial"/>
          <w:snapToGrid w:val="0"/>
        </w:rPr>
      </w:pPr>
    </w:p>
    <w:p w:rsidR="00F76746" w:rsidRDefault="00F76746" w:rsidP="003655ED">
      <w:pPr>
        <w:autoSpaceDE w:val="0"/>
        <w:jc w:val="both"/>
        <w:rPr>
          <w:rFonts w:ascii="Sylfaen" w:hAnsi="Sylfaen"/>
          <w:sz w:val="28"/>
        </w:rPr>
      </w:pPr>
    </w:p>
    <w:p w:rsidR="00F76746" w:rsidRPr="00601759" w:rsidRDefault="00F76746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76746" w:rsidRPr="007865DC">
        <w:tc>
          <w:tcPr>
            <w:tcW w:w="4792" w:type="dxa"/>
          </w:tcPr>
          <w:p w:rsidR="00F76746" w:rsidRPr="00F809A3" w:rsidRDefault="00F76746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76746" w:rsidRPr="007865DC">
        <w:tc>
          <w:tcPr>
            <w:tcW w:w="4792" w:type="dxa"/>
          </w:tcPr>
          <w:p w:rsidR="00F76746" w:rsidRDefault="00F76746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656C1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F76746" w:rsidRPr="007865DC" w:rsidRDefault="00F7674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76746" w:rsidRPr="007865DC">
        <w:tc>
          <w:tcPr>
            <w:tcW w:w="4792" w:type="dxa"/>
          </w:tcPr>
          <w:p w:rsidR="00F76746" w:rsidRPr="007865DC" w:rsidRDefault="00F7674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76746" w:rsidRPr="007865DC">
        <w:tc>
          <w:tcPr>
            <w:tcW w:w="4792" w:type="dxa"/>
          </w:tcPr>
          <w:p w:rsidR="00F76746" w:rsidRPr="007865DC" w:rsidRDefault="00F7674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76746" w:rsidRPr="00601759" w:rsidRDefault="00F76746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76746" w:rsidRPr="00601759" w:rsidRDefault="00F76746" w:rsidP="009369DD">
      <w:pPr>
        <w:jc w:val="both"/>
        <w:rPr>
          <w:rFonts w:ascii="Garamond" w:hAnsi="Garamond"/>
          <w:snapToGrid w:val="0"/>
        </w:rPr>
      </w:pPr>
    </w:p>
    <w:p w:rsidR="00F76746" w:rsidRPr="00601759" w:rsidRDefault="00F76746" w:rsidP="009369DD">
      <w:pPr>
        <w:jc w:val="both"/>
        <w:rPr>
          <w:rFonts w:ascii="Garamond" w:hAnsi="Garamond"/>
          <w:snapToGrid w:val="0"/>
        </w:rPr>
      </w:pPr>
    </w:p>
    <w:p w:rsidR="00F76746" w:rsidRDefault="00F76746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76746" w:rsidRPr="00601759" w:rsidRDefault="00F76746" w:rsidP="009369DD">
      <w:pPr>
        <w:jc w:val="both"/>
        <w:rPr>
          <w:rFonts w:ascii="Garamond" w:hAnsi="Garamond"/>
          <w:snapToGrid w:val="0"/>
        </w:rPr>
      </w:pPr>
    </w:p>
    <w:p w:rsidR="00F76746" w:rsidRPr="00601759" w:rsidRDefault="00F76746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76746" w:rsidRPr="00601759" w:rsidRDefault="00F76746" w:rsidP="009369DD">
      <w:pPr>
        <w:jc w:val="both"/>
        <w:rPr>
          <w:rFonts w:ascii="Garamond" w:hAnsi="Garamond"/>
          <w:sz w:val="22"/>
        </w:rPr>
      </w:pPr>
    </w:p>
    <w:p w:rsidR="00F76746" w:rsidRDefault="00F76746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656C1">
        <w:rPr>
          <w:rFonts w:ascii="Garamond" w:hAnsi="Garamond"/>
          <w:b/>
          <w:noProof/>
          <w:sz w:val="22"/>
        </w:rPr>
        <w:t>Delibera: Consiglio Comunale  N.31 DEL 05/05/2026: RADDOPPIO DELLA TRATTA FERROVIARIA ANDRIA-BARLETTA - APPROVAZIONE AI SOLI FINI URBANISTICI DEL PROGETTO DI RISOLUZIONE PLANO - ALTIMETRICA DELL'INTERFERENZA DIFFUSA DELL'ACQUEDOTTO CON IL RADDOPPIO FERROVIARIO DELLA LINEA ANDRIA  BARLETTA, IN VARIANTE AL VIGENTE PRG, AI SENSI DELL’ART. 12, COMMA 3, DELLA L.R. N. 3/2005 E S.M.I.. ADOZIONE DELLA VARIANTE URBANISTICA.</w:t>
      </w:r>
    </w:p>
    <w:p w:rsidR="00F76746" w:rsidRDefault="00F76746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656C1">
        <w:rPr>
          <w:b/>
          <w:noProof/>
        </w:rPr>
        <w:t>24/06/2026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656C1">
        <w:rPr>
          <w:b/>
          <w:noProof/>
        </w:rPr>
        <w:t>09/07/2026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656C1">
        <w:rPr>
          <w:b/>
          <w:noProof/>
        </w:rPr>
        <w:t>2857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76746" w:rsidRPr="00601759" w:rsidRDefault="00F76746" w:rsidP="009369DD">
      <w:pPr>
        <w:jc w:val="both"/>
        <w:rPr>
          <w:rFonts w:ascii="Garamond" w:hAnsi="Garamond"/>
          <w:sz w:val="22"/>
        </w:rPr>
      </w:pPr>
    </w:p>
    <w:p w:rsidR="00F76746" w:rsidRDefault="00F76746" w:rsidP="00DC3AEB">
      <w:pPr>
        <w:ind w:firstLine="709"/>
        <w:rPr>
          <w:rFonts w:ascii="Garamond" w:hAnsi="Garamond"/>
        </w:rPr>
      </w:pPr>
    </w:p>
    <w:p w:rsidR="00F76746" w:rsidRDefault="00F76746" w:rsidP="00DC3AEB">
      <w:pPr>
        <w:ind w:firstLine="709"/>
        <w:rPr>
          <w:rFonts w:ascii="Garamond" w:hAnsi="Garamond"/>
        </w:rPr>
      </w:pPr>
    </w:p>
    <w:p w:rsidR="00F76746" w:rsidRPr="00601759" w:rsidRDefault="00F76746" w:rsidP="0011487B">
      <w:pPr>
        <w:ind w:firstLine="720"/>
        <w:jc w:val="both"/>
        <w:rPr>
          <w:rFonts w:ascii="Garamond" w:hAnsi="Garamond"/>
          <w:sz w:val="22"/>
        </w:rPr>
      </w:pPr>
    </w:p>
    <w:p w:rsidR="00F76746" w:rsidRDefault="00F76746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F76746" w:rsidRPr="00601759" w:rsidRDefault="00F76746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C656C1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F76746" w:rsidRDefault="00F76746">
      <w:pPr>
        <w:rPr>
          <w:rFonts w:ascii="Garamond" w:hAnsi="Garamond"/>
        </w:rPr>
        <w:sectPr w:rsidR="00F76746" w:rsidSect="00F76746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76746" w:rsidRPr="00601759" w:rsidRDefault="00F76746">
      <w:pPr>
        <w:rPr>
          <w:rFonts w:ascii="Garamond" w:hAnsi="Garamond"/>
        </w:rPr>
      </w:pPr>
    </w:p>
    <w:sectPr w:rsidR="00F76746" w:rsidRPr="00601759" w:rsidSect="00F76746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0EB2" w:rsidRDefault="001A0EB2">
      <w:r>
        <w:separator/>
      </w:r>
    </w:p>
  </w:endnote>
  <w:endnote w:type="continuationSeparator" w:id="0">
    <w:p w:rsidR="001A0EB2" w:rsidRDefault="001A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0EB2" w:rsidRDefault="001A0EB2">
      <w:r>
        <w:separator/>
      </w:r>
    </w:p>
  </w:footnote>
  <w:footnote w:type="continuationSeparator" w:id="0">
    <w:p w:rsidR="001A0EB2" w:rsidRDefault="001A0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90606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A0EB2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A77C8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76746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F847E4F"/>
  <w15:chartTrackingRefBased/>
  <w15:docId w15:val="{E4D3E88B-0AEF-4F4B-BBCA-ED12FA87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2026-07-22T12:36:00Z</dcterms:created>
  <dcterms:modified xsi:type="dcterms:W3CDTF">2026-07-22T12:36:00Z</dcterms:modified>
</cp:coreProperties>
</file>